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90B" w:rsidRDefault="002C4346">
      <w:pPr>
        <w:spacing w:beforeLines="50" w:before="156" w:afterLines="100" w:after="312"/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江苏省建设监理与招投标协会招投标业务知识</w:t>
      </w:r>
    </w:p>
    <w:p w:rsidR="0058490B" w:rsidRDefault="002C4346">
      <w:pPr>
        <w:spacing w:beforeLines="50" w:before="156" w:afterLines="100" w:after="312"/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线上培训课程操作指南</w:t>
      </w:r>
    </w:p>
    <w:p w:rsidR="0058490B" w:rsidRDefault="002C4346">
      <w:pPr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、登录方式和驱动安装</w:t>
      </w:r>
    </w:p>
    <w:p w:rsidR="0058490B" w:rsidRDefault="002C4346">
      <w:r>
        <w:rPr>
          <w:rFonts w:hint="eastAsia"/>
        </w:rPr>
        <w:t>登录方式一：</w:t>
      </w:r>
    </w:p>
    <w:p w:rsidR="0058490B" w:rsidRDefault="002C4346">
      <w:r>
        <w:rPr>
          <w:rFonts w:hint="eastAsia"/>
        </w:rPr>
        <w:t>从协会网页端口（</w:t>
      </w:r>
      <w:r>
        <w:rPr>
          <w:rFonts w:hint="eastAsia"/>
        </w:rPr>
        <w:t xml:space="preserve"> https://www.jsjlztb.org.cn/ </w:t>
      </w:r>
      <w:r>
        <w:rPr>
          <w:rFonts w:hint="eastAsia"/>
        </w:rPr>
        <w:t>）进入</w:t>
      </w:r>
    </w:p>
    <w:p w:rsidR="0058490B" w:rsidRDefault="002C4346">
      <w:r>
        <w:rPr>
          <w:noProof/>
        </w:rPr>
        <w:drawing>
          <wp:inline distT="0" distB="0" distL="114300" distR="114300">
            <wp:extent cx="5266690" cy="1597025"/>
            <wp:effectExtent l="0" t="0" r="10160" b="317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2C4346">
      <w:pPr>
        <w:rPr>
          <w:rFonts w:eastAsia="等线"/>
        </w:rPr>
      </w:pPr>
      <w:r>
        <w:rPr>
          <w:rFonts w:hint="eastAsia"/>
        </w:rPr>
        <w:t>进入后选择代理机构申报登录入口</w:t>
      </w:r>
    </w:p>
    <w:p w:rsidR="0058490B" w:rsidRDefault="002C4346">
      <w:r>
        <w:rPr>
          <w:noProof/>
        </w:rPr>
        <w:drawing>
          <wp:inline distT="0" distB="0" distL="114300" distR="114300">
            <wp:extent cx="5271135" cy="2005330"/>
            <wp:effectExtent l="0" t="0" r="5715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2C4346">
      <w:r>
        <w:rPr>
          <w:rFonts w:hint="eastAsia"/>
        </w:rPr>
        <w:t>根据是否协会会员选择相应入口（非会员要根据提示的流程，成功入会后再进入系统）</w:t>
      </w:r>
    </w:p>
    <w:p w:rsidR="0058490B" w:rsidRDefault="002C4346">
      <w:r>
        <w:rPr>
          <w:noProof/>
        </w:rPr>
        <w:drawing>
          <wp:inline distT="0" distB="0" distL="114300" distR="114300">
            <wp:extent cx="5266690" cy="2542540"/>
            <wp:effectExtent l="0" t="0" r="10160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2C4346">
      <w:pPr>
        <w:rPr>
          <w:rFonts w:eastAsia="等线"/>
        </w:rPr>
      </w:pPr>
      <w:r>
        <w:rPr>
          <w:rFonts w:hint="eastAsia"/>
        </w:rPr>
        <w:lastRenderedPageBreak/>
        <w:t>进入系统，首页如下图：</w:t>
      </w:r>
    </w:p>
    <w:p w:rsidR="0058490B" w:rsidRDefault="002C4346">
      <w:r>
        <w:rPr>
          <w:noProof/>
        </w:rPr>
        <w:drawing>
          <wp:inline distT="0" distB="0" distL="114300" distR="114300">
            <wp:extent cx="5273675" cy="3194685"/>
            <wp:effectExtent l="0" t="0" r="3175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2C4346">
      <w:r>
        <w:rPr>
          <w:rFonts w:hint="eastAsia"/>
        </w:rPr>
        <w:t>登录方式二：</w:t>
      </w:r>
    </w:p>
    <w:p w:rsidR="0058490B" w:rsidRDefault="002C4346">
      <w:r>
        <w:rPr>
          <w:rFonts w:hint="eastAsia"/>
        </w:rPr>
        <w:t>直接搜索地址登录：</w:t>
      </w:r>
      <w:hyperlink r:id="rId10" w:history="1">
        <w:r>
          <w:rPr>
            <w:rStyle w:val="a3"/>
            <w:rFonts w:hint="eastAsia"/>
          </w:rPr>
          <w:t>http://58.213.119.197:8082/TPBidder/memberLogin</w:t>
        </w:r>
      </w:hyperlink>
    </w:p>
    <w:p w:rsidR="0058490B" w:rsidRDefault="002C4346">
      <w:pPr>
        <w:rPr>
          <w:color w:val="FF0000"/>
        </w:rPr>
      </w:pPr>
      <w:r>
        <w:rPr>
          <w:rFonts w:hint="eastAsia"/>
          <w:color w:val="FF0000"/>
        </w:rPr>
        <w:t>成功打开首页后，需要安装登录页面提供的驱动，并只可以使用</w:t>
      </w:r>
      <w:r>
        <w:rPr>
          <w:rFonts w:hint="eastAsia"/>
          <w:color w:val="FF0000"/>
        </w:rPr>
        <w:t>ca</w:t>
      </w:r>
      <w:r>
        <w:rPr>
          <w:rFonts w:hint="eastAsia"/>
          <w:color w:val="FF0000"/>
        </w:rPr>
        <w:t>登录</w:t>
      </w:r>
    </w:p>
    <w:p w:rsidR="0058490B" w:rsidRDefault="002C4346">
      <w:r>
        <w:rPr>
          <w:noProof/>
        </w:rPr>
        <w:drawing>
          <wp:inline distT="0" distB="0" distL="114300" distR="114300">
            <wp:extent cx="5273040" cy="2746375"/>
            <wp:effectExtent l="0" t="0" r="3810" b="1587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2C4346">
      <w:r>
        <w:rPr>
          <w:rFonts w:hint="eastAsia"/>
        </w:rPr>
        <w:t>注意：</w:t>
      </w:r>
    </w:p>
    <w:p w:rsidR="0058490B" w:rsidRDefault="002C4346">
      <w:pPr>
        <w:jc w:val="left"/>
      </w:pPr>
      <w:r>
        <w:rPr>
          <w:rFonts w:hint="eastAsia"/>
        </w:rPr>
        <w:t>打开首页后，（</w:t>
      </w:r>
      <w:r>
        <w:rPr>
          <w:rFonts w:hint="eastAsia"/>
        </w:rPr>
        <w:t>1</w:t>
      </w:r>
      <w:r>
        <w:rPr>
          <w:rFonts w:hint="eastAsia"/>
        </w:rPr>
        <w:t>）在浏览器（要求使用</w:t>
      </w:r>
      <w:r>
        <w:rPr>
          <w:rFonts w:hint="eastAsia"/>
        </w:rPr>
        <w:t>ie</w:t>
      </w:r>
      <w:r>
        <w:rPr>
          <w:rFonts w:hint="eastAsia"/>
        </w:rPr>
        <w:t>浏览器，版本在</w:t>
      </w:r>
      <w:r>
        <w:rPr>
          <w:rFonts w:hint="eastAsia"/>
        </w:rPr>
        <w:t>11</w:t>
      </w:r>
      <w:r>
        <w:rPr>
          <w:rFonts w:hint="eastAsia"/>
        </w:rPr>
        <w:t>及以上）工具中的“兼容性视图设置”添加目前网址；（</w:t>
      </w:r>
      <w:r>
        <w:rPr>
          <w:rFonts w:hint="eastAsia"/>
        </w:rPr>
        <w:t>2</w:t>
      </w:r>
      <w:r>
        <w:rPr>
          <w:rFonts w:hint="eastAsia"/>
        </w:rPr>
        <w:t>）如下图在</w:t>
      </w:r>
      <w:r>
        <w:rPr>
          <w:rFonts w:hint="eastAsia"/>
        </w:rPr>
        <w:t>internet</w:t>
      </w:r>
      <w:r>
        <w:rPr>
          <w:rFonts w:hint="eastAsia"/>
        </w:rPr>
        <w:t>选项中，添加目前网址；（</w:t>
      </w:r>
      <w:r>
        <w:rPr>
          <w:rFonts w:hint="eastAsia"/>
        </w:rPr>
        <w:t>3</w:t>
      </w:r>
      <w:r>
        <w:rPr>
          <w:rFonts w:hint="eastAsia"/>
        </w:rPr>
        <w:t>）在安全选项卡的“自定义级别”中，启用所有</w:t>
      </w:r>
      <w:r>
        <w:rPr>
          <w:rFonts w:hint="eastAsia"/>
        </w:rPr>
        <w:t>activex</w:t>
      </w:r>
      <w:r>
        <w:rPr>
          <w:rFonts w:hint="eastAsia"/>
        </w:rPr>
        <w:t>控件。</w:t>
      </w:r>
      <w:r>
        <w:rPr>
          <w:noProof/>
        </w:rPr>
        <w:lastRenderedPageBreak/>
        <w:drawing>
          <wp:inline distT="0" distB="0" distL="114300" distR="114300">
            <wp:extent cx="3260090" cy="4434205"/>
            <wp:effectExtent l="0" t="0" r="3810" b="1079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0090" cy="443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2C4346">
      <w:pPr>
        <w:spacing w:afterLines="50" w:after="156" w:line="360" w:lineRule="auto"/>
        <w:jc w:val="left"/>
      </w:pPr>
      <w:r>
        <w:rPr>
          <w:rFonts w:hint="eastAsia"/>
        </w:rPr>
        <w:t>2</w:t>
      </w:r>
      <w:r>
        <w:rPr>
          <w:rFonts w:hint="eastAsia"/>
        </w:rPr>
        <w:t>、在代理机构信用管理系统中“代理机构”</w:t>
      </w:r>
      <w:r>
        <w:rPr>
          <w:rFonts w:hint="eastAsia"/>
        </w:rPr>
        <w:t>-</w:t>
      </w:r>
      <w:r>
        <w:rPr>
          <w:rFonts w:hint="eastAsia"/>
        </w:rPr>
        <w:t>“执业人员”中，选择需要学习的人员，点击如图中的右侧“参与培训</w:t>
      </w:r>
      <w:r>
        <w:rPr>
          <w:rFonts w:hint="eastAsia"/>
        </w:rPr>
        <w:t>”按钮，跳转到培训平台。</w:t>
      </w:r>
      <w:r>
        <w:rPr>
          <w:noProof/>
        </w:rPr>
        <w:drawing>
          <wp:inline distT="0" distB="0" distL="114300" distR="114300">
            <wp:extent cx="5267325" cy="2127250"/>
            <wp:effectExtent l="0" t="0" r="952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58490B">
      <w:pPr>
        <w:spacing w:afterLines="50" w:after="156" w:line="360" w:lineRule="auto"/>
        <w:jc w:val="left"/>
      </w:pPr>
    </w:p>
    <w:p w:rsidR="0058490B" w:rsidRDefault="0058490B">
      <w:pPr>
        <w:spacing w:afterLines="50" w:after="156" w:line="360" w:lineRule="auto"/>
        <w:jc w:val="left"/>
      </w:pPr>
    </w:p>
    <w:p w:rsidR="0058490B" w:rsidRDefault="0058490B">
      <w:pPr>
        <w:spacing w:afterLines="50" w:after="156" w:line="360" w:lineRule="auto"/>
        <w:jc w:val="left"/>
      </w:pPr>
    </w:p>
    <w:p w:rsidR="0058490B" w:rsidRDefault="0058490B">
      <w:pPr>
        <w:spacing w:afterLines="50" w:after="156" w:line="360" w:lineRule="auto"/>
        <w:jc w:val="left"/>
      </w:pPr>
    </w:p>
    <w:p w:rsidR="0058490B" w:rsidRDefault="002C4346">
      <w:pPr>
        <w:spacing w:afterLines="50" w:after="156" w:line="360" w:lineRule="auto"/>
        <w:jc w:val="left"/>
      </w:pPr>
      <w:r>
        <w:rPr>
          <w:rFonts w:hint="eastAsia"/>
        </w:rPr>
        <w:lastRenderedPageBreak/>
        <w:t>3</w:t>
      </w:r>
      <w:r>
        <w:rPr>
          <w:rFonts w:hint="eastAsia"/>
        </w:rPr>
        <w:t>、在首页找到招投标业务培训课程包（第二期），并点击</w:t>
      </w:r>
      <w:r w:rsidR="00F75F1F">
        <w:rPr>
          <w:rFonts w:hint="eastAsia"/>
        </w:rPr>
        <w:t>【</w:t>
      </w:r>
      <w:r>
        <w:rPr>
          <w:rFonts w:hint="eastAsia"/>
          <w:b/>
          <w:bCs/>
        </w:rPr>
        <w:t>开始学习</w:t>
      </w:r>
      <w:r w:rsidR="00F75F1F">
        <w:rPr>
          <w:rFonts w:hint="eastAsia"/>
          <w:b/>
          <w:bCs/>
        </w:rPr>
        <w:t>】</w:t>
      </w:r>
      <w:r>
        <w:rPr>
          <w:rFonts w:hint="eastAsia"/>
        </w:rPr>
        <w:t>按钮。</w:t>
      </w:r>
    </w:p>
    <w:p w:rsidR="0058490B" w:rsidRDefault="002C4346">
      <w:pPr>
        <w:spacing w:afterLines="50" w:after="156" w:line="360" w:lineRule="auto"/>
        <w:jc w:val="left"/>
      </w:pPr>
      <w:r>
        <w:rPr>
          <w:noProof/>
        </w:rPr>
        <w:drawing>
          <wp:inline distT="0" distB="0" distL="114300" distR="114300">
            <wp:extent cx="4046220" cy="2067560"/>
            <wp:effectExtent l="0" t="0" r="5080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4622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2C4346">
      <w:pPr>
        <w:spacing w:afterLines="50" w:after="156" w:line="360" w:lineRule="auto"/>
        <w:jc w:val="left"/>
      </w:pPr>
      <w:r>
        <w:rPr>
          <w:rFonts w:hint="eastAsia"/>
        </w:rPr>
        <w:t>4</w:t>
      </w:r>
      <w:r>
        <w:rPr>
          <w:rFonts w:hint="eastAsia"/>
        </w:rPr>
        <w:t>、跳转至课程包页面，点击</w:t>
      </w:r>
      <w:r w:rsidR="00F75F1F">
        <w:rPr>
          <w:rFonts w:hint="eastAsia"/>
        </w:rPr>
        <w:t>【</w:t>
      </w:r>
      <w:r>
        <w:rPr>
          <w:rFonts w:hint="eastAsia"/>
          <w:b/>
          <w:bCs/>
        </w:rPr>
        <w:t>加入学习</w:t>
      </w:r>
      <w:r w:rsidR="00F75F1F">
        <w:rPr>
          <w:rFonts w:hint="eastAsia"/>
          <w:b/>
          <w:bCs/>
        </w:rPr>
        <w:t>】</w:t>
      </w:r>
      <w:r>
        <w:rPr>
          <w:rFonts w:hint="eastAsia"/>
        </w:rPr>
        <w:t>按钮</w:t>
      </w:r>
    </w:p>
    <w:p w:rsidR="0058490B" w:rsidRDefault="002C4346">
      <w:pPr>
        <w:spacing w:afterLines="50" w:after="156" w:line="360" w:lineRule="auto"/>
        <w:jc w:val="left"/>
      </w:pPr>
      <w:r>
        <w:rPr>
          <w:noProof/>
        </w:rPr>
        <w:drawing>
          <wp:inline distT="0" distB="0" distL="114300" distR="114300">
            <wp:extent cx="3728085" cy="2248535"/>
            <wp:effectExtent l="0" t="0" r="5715" b="1206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28085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2C4346">
      <w:pPr>
        <w:spacing w:afterLines="50" w:after="156" w:line="360" w:lineRule="auto"/>
        <w:jc w:val="left"/>
      </w:pPr>
      <w:r>
        <w:rPr>
          <w:rFonts w:hint="eastAsia"/>
        </w:rPr>
        <w:t>5</w:t>
      </w:r>
      <w:r>
        <w:rPr>
          <w:rFonts w:hint="eastAsia"/>
        </w:rPr>
        <w:t>、跳转至课程详细页面，点击开始学习按钮进入视频观看页面学习</w:t>
      </w:r>
    </w:p>
    <w:p w:rsidR="0058490B" w:rsidRDefault="002C4346">
      <w:pPr>
        <w:spacing w:afterLines="50" w:after="156" w:line="360" w:lineRule="auto"/>
        <w:jc w:val="left"/>
      </w:pPr>
      <w:r>
        <w:rPr>
          <w:noProof/>
        </w:rPr>
        <w:drawing>
          <wp:inline distT="0" distB="0" distL="114300" distR="114300">
            <wp:extent cx="3534410" cy="2751455"/>
            <wp:effectExtent l="0" t="0" r="8890" b="444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3441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2C4346">
      <w:pPr>
        <w:spacing w:afterLines="50" w:after="156" w:line="360" w:lineRule="auto"/>
        <w:jc w:val="left"/>
      </w:pPr>
      <w:r>
        <w:rPr>
          <w:noProof/>
        </w:rPr>
        <w:lastRenderedPageBreak/>
        <w:drawing>
          <wp:inline distT="0" distB="0" distL="114300" distR="114300">
            <wp:extent cx="4197350" cy="2200275"/>
            <wp:effectExtent l="0" t="0" r="6350" b="952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0B" w:rsidRDefault="0058490B">
      <w:pPr>
        <w:spacing w:afterLines="50" w:after="156" w:line="360" w:lineRule="auto"/>
        <w:jc w:val="left"/>
        <w:rPr>
          <w:color w:val="FF0000"/>
        </w:rPr>
      </w:pPr>
    </w:p>
    <w:p w:rsidR="0058490B" w:rsidRDefault="002C4346">
      <w:pPr>
        <w:spacing w:afterLines="50" w:after="156" w:line="360" w:lineRule="auto"/>
        <w:jc w:val="left"/>
      </w:pPr>
      <w:r>
        <w:rPr>
          <w:rFonts w:hint="eastAsia"/>
          <w:b/>
          <w:bCs/>
        </w:rPr>
        <w:t>注意：</w:t>
      </w:r>
      <w:r>
        <w:rPr>
          <w:rFonts w:hint="eastAsia"/>
        </w:rPr>
        <w:t>若在</w:t>
      </w:r>
      <w:r>
        <w:rPr>
          <w:rFonts w:hint="eastAsia"/>
        </w:rPr>
        <w:t>IE</w:t>
      </w:r>
      <w:r>
        <w:rPr>
          <w:rFonts w:hint="eastAsia"/>
        </w:rPr>
        <w:t>浏览器界面出现无法播放视频的情况，可复制培训网站网址，粘贴到常用浏览器中打开。然后点击右上角登录，登录名为信用平台预留手机号，密码为手机号后六位。</w:t>
      </w:r>
    </w:p>
    <w:p w:rsidR="0058490B" w:rsidRDefault="002C4346">
      <w:pPr>
        <w:spacing w:afterLines="50" w:after="156" w:line="360" w:lineRule="auto"/>
        <w:jc w:val="left"/>
      </w:pPr>
      <w:r>
        <w:rPr>
          <w:rFonts w:hint="eastAsia"/>
        </w:rPr>
        <w:t>培训平台技术支持电话：</w:t>
      </w:r>
      <w:r>
        <w:rPr>
          <w:rFonts w:hint="eastAsia"/>
        </w:rPr>
        <w:t>13706229483</w:t>
      </w:r>
      <w:r>
        <w:rPr>
          <w:rFonts w:hint="eastAsia"/>
        </w:rPr>
        <w:t>（石工）</w:t>
      </w:r>
      <w:r>
        <w:rPr>
          <w:rFonts w:hint="eastAsia"/>
        </w:rPr>
        <w:t xml:space="preserve">  18962266736</w:t>
      </w:r>
      <w:r>
        <w:rPr>
          <w:rFonts w:hint="eastAsia"/>
        </w:rPr>
        <w:t>（徐工）</w:t>
      </w:r>
      <w:r>
        <w:rPr>
          <w:rFonts w:hint="eastAsia"/>
        </w:rPr>
        <w:t xml:space="preserve">                       </w:t>
      </w:r>
    </w:p>
    <w:p w:rsidR="0058490B" w:rsidRDefault="002C4346">
      <w:pPr>
        <w:spacing w:afterLines="50" w:after="156" w:line="360" w:lineRule="auto"/>
        <w:jc w:val="left"/>
      </w:pPr>
      <w:r>
        <w:rPr>
          <w:noProof/>
        </w:rPr>
        <w:drawing>
          <wp:inline distT="0" distB="0" distL="114300" distR="114300">
            <wp:extent cx="4237355" cy="2162810"/>
            <wp:effectExtent l="0" t="0" r="4445" b="889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3735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4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346" w:rsidRDefault="002C4346" w:rsidP="00F75F1F">
      <w:r>
        <w:separator/>
      </w:r>
    </w:p>
  </w:endnote>
  <w:endnote w:type="continuationSeparator" w:id="0">
    <w:p w:rsidR="002C4346" w:rsidRDefault="002C4346" w:rsidP="00F7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346" w:rsidRDefault="002C4346" w:rsidP="00F75F1F">
      <w:r>
        <w:separator/>
      </w:r>
    </w:p>
  </w:footnote>
  <w:footnote w:type="continuationSeparator" w:id="0">
    <w:p w:rsidR="002C4346" w:rsidRDefault="002C4346" w:rsidP="00F7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mZWUxMjMyNjE3OTJlMmQxZDMwNzNiZDRlMWQzNWYifQ=="/>
  </w:docVars>
  <w:rsids>
    <w:rsidRoot w:val="0058490B"/>
    <w:rsid w:val="00164C26"/>
    <w:rsid w:val="002C4346"/>
    <w:rsid w:val="0058490B"/>
    <w:rsid w:val="00D92015"/>
    <w:rsid w:val="00F75F1F"/>
    <w:rsid w:val="0144660A"/>
    <w:rsid w:val="01963C43"/>
    <w:rsid w:val="03F84D6E"/>
    <w:rsid w:val="05C869C2"/>
    <w:rsid w:val="05D45367"/>
    <w:rsid w:val="06652463"/>
    <w:rsid w:val="069074E0"/>
    <w:rsid w:val="06AE5BB8"/>
    <w:rsid w:val="06E31D05"/>
    <w:rsid w:val="082B3EC3"/>
    <w:rsid w:val="09633CC3"/>
    <w:rsid w:val="0CC20DB7"/>
    <w:rsid w:val="0D780CCE"/>
    <w:rsid w:val="0DBE2B84"/>
    <w:rsid w:val="0EB2020F"/>
    <w:rsid w:val="0ED168E7"/>
    <w:rsid w:val="0EE52393"/>
    <w:rsid w:val="0F9A37EE"/>
    <w:rsid w:val="0FD73B50"/>
    <w:rsid w:val="10BF79F0"/>
    <w:rsid w:val="13043BFA"/>
    <w:rsid w:val="13B26B3F"/>
    <w:rsid w:val="183B1275"/>
    <w:rsid w:val="18BA3136"/>
    <w:rsid w:val="1934019F"/>
    <w:rsid w:val="1B0B3181"/>
    <w:rsid w:val="1BE8741E"/>
    <w:rsid w:val="1BF60506"/>
    <w:rsid w:val="1CDD0681"/>
    <w:rsid w:val="1DA228C4"/>
    <w:rsid w:val="1DA358F3"/>
    <w:rsid w:val="1DC1221D"/>
    <w:rsid w:val="1E1D34B1"/>
    <w:rsid w:val="1F0D0973"/>
    <w:rsid w:val="201C198C"/>
    <w:rsid w:val="20722E3E"/>
    <w:rsid w:val="213056EF"/>
    <w:rsid w:val="21701F90"/>
    <w:rsid w:val="225A047B"/>
    <w:rsid w:val="2355768F"/>
    <w:rsid w:val="23C10881"/>
    <w:rsid w:val="24286B52"/>
    <w:rsid w:val="2593449F"/>
    <w:rsid w:val="26E8081A"/>
    <w:rsid w:val="287149C4"/>
    <w:rsid w:val="28A32C4B"/>
    <w:rsid w:val="2C8E59C0"/>
    <w:rsid w:val="2C972AC7"/>
    <w:rsid w:val="2E3A7BAD"/>
    <w:rsid w:val="2E763449"/>
    <w:rsid w:val="2F5702EB"/>
    <w:rsid w:val="2F9E416C"/>
    <w:rsid w:val="2FF65D56"/>
    <w:rsid w:val="30CC4D09"/>
    <w:rsid w:val="31992E3D"/>
    <w:rsid w:val="329D695D"/>
    <w:rsid w:val="33154745"/>
    <w:rsid w:val="339E298D"/>
    <w:rsid w:val="35026F4B"/>
    <w:rsid w:val="35037F83"/>
    <w:rsid w:val="3522139B"/>
    <w:rsid w:val="37250DEE"/>
    <w:rsid w:val="39A170D1"/>
    <w:rsid w:val="39F5707E"/>
    <w:rsid w:val="3A790053"/>
    <w:rsid w:val="3AB111F7"/>
    <w:rsid w:val="3AED7D56"/>
    <w:rsid w:val="3AFE01B5"/>
    <w:rsid w:val="3B181276"/>
    <w:rsid w:val="3B7B1805"/>
    <w:rsid w:val="3BC136BC"/>
    <w:rsid w:val="3BFA7034"/>
    <w:rsid w:val="3C2E6878"/>
    <w:rsid w:val="3CB732BB"/>
    <w:rsid w:val="3CB925E5"/>
    <w:rsid w:val="3D78424E"/>
    <w:rsid w:val="3F797E8F"/>
    <w:rsid w:val="40534AFF"/>
    <w:rsid w:val="40DE086C"/>
    <w:rsid w:val="44342C21"/>
    <w:rsid w:val="452D3B70"/>
    <w:rsid w:val="46D101DD"/>
    <w:rsid w:val="47FD3897"/>
    <w:rsid w:val="4924528A"/>
    <w:rsid w:val="496304EB"/>
    <w:rsid w:val="49AF0FF8"/>
    <w:rsid w:val="4A463602"/>
    <w:rsid w:val="4A564C76"/>
    <w:rsid w:val="4B8D5369"/>
    <w:rsid w:val="4BB511C6"/>
    <w:rsid w:val="4CE0596C"/>
    <w:rsid w:val="4D023942"/>
    <w:rsid w:val="4D1D271C"/>
    <w:rsid w:val="4E7740AE"/>
    <w:rsid w:val="4EAD7AD0"/>
    <w:rsid w:val="51E657D3"/>
    <w:rsid w:val="526247CA"/>
    <w:rsid w:val="527B54B4"/>
    <w:rsid w:val="53DC1E16"/>
    <w:rsid w:val="55645951"/>
    <w:rsid w:val="563C1E65"/>
    <w:rsid w:val="566D0271"/>
    <w:rsid w:val="56F12916"/>
    <w:rsid w:val="575D5969"/>
    <w:rsid w:val="5A0E3B19"/>
    <w:rsid w:val="5A2E5F69"/>
    <w:rsid w:val="5B264E92"/>
    <w:rsid w:val="5C483CFE"/>
    <w:rsid w:val="5C936557"/>
    <w:rsid w:val="5D551A5E"/>
    <w:rsid w:val="5E6301AB"/>
    <w:rsid w:val="608F5287"/>
    <w:rsid w:val="61B7173B"/>
    <w:rsid w:val="63091321"/>
    <w:rsid w:val="67DA14DE"/>
    <w:rsid w:val="695157D0"/>
    <w:rsid w:val="69990F25"/>
    <w:rsid w:val="6A241BF6"/>
    <w:rsid w:val="6AA45DD3"/>
    <w:rsid w:val="6B086362"/>
    <w:rsid w:val="6DE5481E"/>
    <w:rsid w:val="6E290AC9"/>
    <w:rsid w:val="733046A8"/>
    <w:rsid w:val="73957918"/>
    <w:rsid w:val="73AB1F81"/>
    <w:rsid w:val="73C67AA6"/>
    <w:rsid w:val="74116287"/>
    <w:rsid w:val="742F4960"/>
    <w:rsid w:val="74485A21"/>
    <w:rsid w:val="74645FC2"/>
    <w:rsid w:val="75233601"/>
    <w:rsid w:val="75BA46FD"/>
    <w:rsid w:val="75E80E97"/>
    <w:rsid w:val="76946CFC"/>
    <w:rsid w:val="76F77172"/>
    <w:rsid w:val="7AB858A8"/>
    <w:rsid w:val="7E36514E"/>
    <w:rsid w:val="7F9D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3DF4999-D394-4279-9EA4-40EFC48E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Char"/>
    <w:rsid w:val="00F75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75F1F"/>
    <w:rPr>
      <w:kern w:val="2"/>
      <w:sz w:val="18"/>
      <w:szCs w:val="18"/>
    </w:rPr>
  </w:style>
  <w:style w:type="paragraph" w:styleId="a5">
    <w:name w:val="footer"/>
    <w:basedOn w:val="a"/>
    <w:link w:val="Char0"/>
    <w:rsid w:val="00F75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75F1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hyperlink" Target="http://58.213.119.197:8082/TPBidder/memberLogin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Sunjianing</dc:creator>
  <cp:lastModifiedBy>yf</cp:lastModifiedBy>
  <cp:revision>2</cp:revision>
  <cp:lastPrinted>2022-01-12T04:39:00Z</cp:lastPrinted>
  <dcterms:created xsi:type="dcterms:W3CDTF">2021-11-24T06:40:00Z</dcterms:created>
  <dcterms:modified xsi:type="dcterms:W3CDTF">2022-10-21T02:40:00Z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BCDF12143D524BA2A95E6A7DB367C8B3</vt:lpwstr>
  </property>
</Properties>
</file>